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8" w:type="dxa"/>
        <w:tblInd w:w="46" w:type="dxa"/>
        <w:tblLayout w:type="fixed"/>
        <w:tblLook w:val="04A0"/>
      </w:tblPr>
      <w:tblGrid>
        <w:gridCol w:w="437"/>
        <w:gridCol w:w="578"/>
        <w:gridCol w:w="236"/>
        <w:gridCol w:w="1166"/>
        <w:gridCol w:w="2075"/>
        <w:gridCol w:w="555"/>
        <w:gridCol w:w="785"/>
        <w:gridCol w:w="629"/>
        <w:gridCol w:w="691"/>
        <w:gridCol w:w="1148"/>
        <w:gridCol w:w="1164"/>
        <w:gridCol w:w="248"/>
        <w:gridCol w:w="963"/>
        <w:gridCol w:w="235"/>
        <w:gridCol w:w="828"/>
        <w:gridCol w:w="767"/>
        <w:gridCol w:w="329"/>
        <w:gridCol w:w="895"/>
        <w:gridCol w:w="1544"/>
        <w:gridCol w:w="125"/>
      </w:tblGrid>
      <w:tr w:rsidR="008B519F" w:rsidRPr="00DF57AE" w:rsidTr="00777C8F">
        <w:trPr>
          <w:trHeight w:val="270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19F" w:rsidRPr="007C2C2D" w:rsidRDefault="008B519F" w:rsidP="00777C8F">
            <w:pPr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7C2C2D">
              <w:rPr>
                <w:rFonts w:eastAsia="Calibri"/>
                <w:sz w:val="28"/>
                <w:szCs w:val="28"/>
              </w:rPr>
              <w:t>ПРИЛОЖЕНИЕ № 6</w:t>
            </w:r>
          </w:p>
        </w:tc>
      </w:tr>
      <w:tr w:rsidR="008B519F" w:rsidRPr="00DF57AE" w:rsidTr="00777C8F">
        <w:trPr>
          <w:trHeight w:val="1620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56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519F" w:rsidRPr="007C2C2D" w:rsidRDefault="008B519F" w:rsidP="00777C8F">
            <w:pPr>
              <w:jc w:val="center"/>
              <w:rPr>
                <w:sz w:val="28"/>
                <w:szCs w:val="28"/>
              </w:rPr>
            </w:pPr>
            <w:r w:rsidRPr="007C2C2D">
              <w:rPr>
                <w:rFonts w:eastAsia="Calibri"/>
                <w:sz w:val="28"/>
                <w:szCs w:val="28"/>
              </w:rPr>
              <w:t xml:space="preserve">к </w:t>
            </w:r>
            <w:hyperlink r:id="rId4" w:history="1">
              <w:r w:rsidRPr="007C2C2D">
                <w:rPr>
                  <w:sz w:val="28"/>
                  <w:szCs w:val="28"/>
                </w:rPr>
                <w:t>Порядку</w:t>
              </w:r>
            </w:hyperlink>
            <w:r w:rsidRPr="007C2C2D">
              <w:rPr>
                <w:sz w:val="28"/>
                <w:szCs w:val="28"/>
              </w:rPr>
              <w:t xml:space="preserve"> проведения мониторинга качества финансового менеджмента в отношении подведомственных министерству труда и социального развития Новосибирской области получателей бюджетных средств, администраторов доходов бюджета</w:t>
            </w:r>
          </w:p>
        </w:tc>
      </w:tr>
      <w:tr w:rsidR="008B519F" w:rsidRPr="00DF57AE" w:rsidTr="00777C8F">
        <w:trPr>
          <w:gridAfter w:val="1"/>
          <w:wAfter w:w="125" w:type="dxa"/>
          <w:trHeight w:val="288"/>
        </w:trPr>
        <w:tc>
          <w:tcPr>
            <w:tcW w:w="2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B519F" w:rsidRPr="00DF57AE" w:rsidTr="00777C8F">
        <w:trPr>
          <w:gridAfter w:val="1"/>
          <w:wAfter w:w="125" w:type="dxa"/>
          <w:trHeight w:val="780"/>
        </w:trPr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2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57AE">
              <w:rPr>
                <w:b/>
                <w:bCs/>
                <w:color w:val="000000"/>
                <w:sz w:val="28"/>
                <w:szCs w:val="28"/>
              </w:rPr>
              <w:t>СВЕДЕНИЯ</w:t>
            </w:r>
            <w:r w:rsidRPr="00DF57AE">
              <w:rPr>
                <w:b/>
                <w:bCs/>
                <w:color w:val="000000"/>
                <w:sz w:val="28"/>
                <w:szCs w:val="28"/>
              </w:rPr>
              <w:br/>
              <w:t xml:space="preserve">о </w:t>
            </w:r>
            <w:r>
              <w:rPr>
                <w:b/>
                <w:bCs/>
                <w:color w:val="000000"/>
                <w:sz w:val="28"/>
                <w:szCs w:val="28"/>
              </w:rPr>
              <w:t>качестве финансового менеджмента</w:t>
            </w:r>
          </w:p>
          <w:p w:rsidR="006A0A25" w:rsidRDefault="006E09B6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Государственное казенное учреждение Новосибирской области </w:t>
            </w:r>
          </w:p>
          <w:p w:rsidR="006E09B6" w:rsidRDefault="006E09B6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«Центр занятости населения Северного района»</w:t>
            </w: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F57AE">
              <w:rPr>
                <w:b/>
                <w:bCs/>
                <w:color w:val="000000"/>
                <w:sz w:val="28"/>
                <w:szCs w:val="28"/>
              </w:rPr>
              <w:t>______________________________________________________</w:t>
            </w:r>
            <w:r w:rsidR="006A0A25">
              <w:rPr>
                <w:b/>
                <w:bCs/>
                <w:color w:val="000000"/>
                <w:sz w:val="28"/>
                <w:szCs w:val="28"/>
              </w:rPr>
              <w:t>____________</w:t>
            </w: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  <w:r w:rsidRPr="00DF57AE">
              <w:rPr>
                <w:bCs/>
                <w:color w:val="000000"/>
              </w:rPr>
              <w:t xml:space="preserve">(наименование </w:t>
            </w:r>
            <w:r>
              <w:rPr>
                <w:bCs/>
                <w:color w:val="000000"/>
              </w:rPr>
              <w:t>ПБС</w:t>
            </w:r>
            <w:r w:rsidRPr="00DF57AE">
              <w:rPr>
                <w:bCs/>
                <w:color w:val="000000"/>
              </w:rPr>
              <w:t>)</w:t>
            </w: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</w:rPr>
            </w:pP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  <w:r w:rsidRPr="00DF57AE">
              <w:rPr>
                <w:bCs/>
                <w:color w:val="000000"/>
              </w:rPr>
              <w:t>Отчетный год, за который осуществлялся монитори</w:t>
            </w:r>
            <w:r>
              <w:rPr>
                <w:bCs/>
                <w:color w:val="000000"/>
              </w:rPr>
              <w:t>нг качества</w:t>
            </w:r>
            <w:r w:rsidRPr="00DF57AE">
              <w:rPr>
                <w:bCs/>
                <w:color w:val="000000"/>
              </w:rPr>
              <w:t xml:space="preserve"> финансового менеджмента</w:t>
            </w:r>
            <w:r w:rsidR="006E09B6">
              <w:rPr>
                <w:bCs/>
                <w:color w:val="000000"/>
              </w:rPr>
              <w:t xml:space="preserve"> 202</w:t>
            </w:r>
            <w:r w:rsidR="00F567FB">
              <w:rPr>
                <w:bCs/>
                <w:color w:val="000000"/>
              </w:rPr>
              <w:t>4</w:t>
            </w:r>
            <w:r w:rsidR="006E09B6">
              <w:rPr>
                <w:bCs/>
                <w:color w:val="000000"/>
              </w:rPr>
              <w:t>г</w:t>
            </w:r>
          </w:p>
          <w:p w:rsidR="008B519F" w:rsidRPr="00DF57AE" w:rsidRDefault="008B519F" w:rsidP="00777C8F">
            <w:pPr>
              <w:widowControl/>
              <w:autoSpaceDE/>
              <w:autoSpaceDN/>
              <w:adjustRightInd/>
              <w:rPr>
                <w:bCs/>
                <w:color w:val="000000"/>
              </w:rPr>
            </w:pP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46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Наименование сведений о качестве финансового менеджмента</w:t>
            </w:r>
          </w:p>
          <w:p w:rsidR="008B519F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  <w:p w:rsidR="008B519F" w:rsidRPr="004C7FE8" w:rsidRDefault="008B519F" w:rsidP="00777C8F">
            <w:pPr>
              <w:pStyle w:val="11"/>
              <w:spacing w:line="240" w:lineRule="auto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Оценка</w:t>
            </w:r>
          </w:p>
        </w:tc>
        <w:tc>
          <w:tcPr>
            <w:tcW w:w="9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Информация </w:t>
            </w:r>
            <w:r>
              <w:rPr>
                <w:rFonts w:eastAsiaTheme="minorHAnsi"/>
                <w:lang w:eastAsia="en-US"/>
              </w:rPr>
              <w:t>по направлениям мониторинга</w:t>
            </w:r>
            <w:r w:rsidRPr="004C7FE8">
              <w:rPr>
                <w:rFonts w:eastAsiaTheme="minorHAnsi"/>
                <w:lang w:eastAsia="en-US"/>
              </w:rPr>
              <w:t xml:space="preserve"> качества финансового менеджмента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6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финансовое планирование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исполнение бюджета по расходам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исполнение бюджета по доходам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составление и представление годовой бюджетной отчетности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осуществление закупок товаров, работ, услуг для обеспечения государственных нужд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управление активами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13323B">
              <w:rPr>
                <w:rFonts w:eastAsiaTheme="minorHAnsi"/>
                <w:lang w:eastAsia="en-US"/>
              </w:rPr>
              <w:t>организация и осуществление внутреннего финансового аудита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Целевые значения показателей качества финансового менеджмента (в баллах)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Итоговая оценка качества финансового менеджмента </w:t>
            </w:r>
            <w:r>
              <w:rPr>
                <w:rFonts w:eastAsiaTheme="minorHAnsi"/>
                <w:lang w:eastAsia="en-US"/>
              </w:rPr>
              <w:t xml:space="preserve">ПБС </w:t>
            </w:r>
            <w:r w:rsidRPr="004C7FE8">
              <w:rPr>
                <w:rFonts w:eastAsiaTheme="minorHAnsi"/>
                <w:lang w:eastAsia="en-US"/>
              </w:rPr>
              <w:t>(в баллах)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8B519F" w:rsidP="00777C8F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jc w:val="center"/>
            </w:pPr>
            <w:r w:rsidRPr="00A35E03">
              <w:rPr>
                <w:rFonts w:eastAsiaTheme="minorHAnsi"/>
                <w:lang w:eastAsia="en-US"/>
              </w:rPr>
              <w:t>X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135DC4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Балльная </w:t>
            </w:r>
            <w:r w:rsidRPr="00135DC4">
              <w:rPr>
                <w:rFonts w:eastAsiaTheme="minorHAnsi"/>
                <w:lang w:eastAsia="en-US"/>
              </w:rPr>
              <w:t>оценк</w:t>
            </w:r>
            <w:r>
              <w:rPr>
                <w:rFonts w:eastAsiaTheme="minorHAnsi"/>
                <w:lang w:eastAsia="en-US"/>
              </w:rPr>
              <w:t>а</w:t>
            </w:r>
            <w:r w:rsidRPr="00135DC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финансового менеджмента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F567F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116F4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DE32D7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116F4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D6013E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F567F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116F4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135DC4">
              <w:rPr>
                <w:rFonts w:eastAsiaTheme="minorHAnsi"/>
                <w:lang w:eastAsia="en-US"/>
              </w:rPr>
              <w:t xml:space="preserve">Процент отклонения </w:t>
            </w:r>
            <w:r>
              <w:rPr>
                <w:rFonts w:eastAsiaTheme="minorHAnsi"/>
                <w:lang w:eastAsia="en-US"/>
              </w:rPr>
              <w:t xml:space="preserve">балльной </w:t>
            </w:r>
            <w:r w:rsidRPr="00135DC4">
              <w:rPr>
                <w:rFonts w:eastAsiaTheme="minorHAnsi"/>
                <w:lang w:eastAsia="en-US"/>
              </w:rPr>
              <w:t xml:space="preserve">оценки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</w:t>
            </w:r>
            <w:r>
              <w:rPr>
                <w:rFonts w:eastAsiaTheme="minorHAnsi"/>
                <w:lang w:eastAsia="en-US"/>
              </w:rPr>
              <w:t xml:space="preserve">нансового менеджмента от </w:t>
            </w:r>
            <w:r w:rsidRPr="00135DC4">
              <w:rPr>
                <w:rFonts w:eastAsiaTheme="minorHAnsi"/>
                <w:lang w:eastAsia="en-US"/>
              </w:rPr>
              <w:t>целевого значения в отрицательную сторону</w:t>
            </w:r>
            <w:r w:rsidRPr="004C7FE8">
              <w:rPr>
                <w:rFonts w:eastAsiaTheme="minorHAnsi"/>
                <w:lang w:eastAsia="en-US"/>
              </w:rPr>
              <w:t xml:space="preserve"> (в процентах, %)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Default="00F567F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  <w:p w:rsidR="00C80B1B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D6013E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F567F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Причина(ы) отклонения </w:t>
            </w:r>
            <w:r>
              <w:rPr>
                <w:rFonts w:eastAsiaTheme="minorHAnsi"/>
                <w:lang w:eastAsia="en-US"/>
              </w:rPr>
              <w:t xml:space="preserve">балльной </w:t>
            </w:r>
            <w:r w:rsidRPr="00135DC4">
              <w:rPr>
                <w:rFonts w:eastAsiaTheme="minorHAnsi"/>
                <w:lang w:eastAsia="en-US"/>
              </w:rPr>
              <w:t xml:space="preserve">оценки </w:t>
            </w:r>
            <w:r>
              <w:rPr>
                <w:rFonts w:eastAsiaTheme="minorHAnsi"/>
                <w:lang w:eastAsia="en-US"/>
              </w:rPr>
              <w:t>по направлению мониторинга</w:t>
            </w:r>
            <w:r w:rsidRPr="00135DC4">
              <w:rPr>
                <w:rFonts w:eastAsiaTheme="minorHAnsi"/>
                <w:lang w:eastAsia="en-US"/>
              </w:rPr>
              <w:t xml:space="preserve"> качества финансового менеджмента</w:t>
            </w:r>
            <w:r w:rsidRPr="004C7FE8">
              <w:rPr>
                <w:rFonts w:eastAsiaTheme="minorHAnsi"/>
                <w:lang w:eastAsia="en-US"/>
              </w:rPr>
              <w:t xml:space="preserve"> от целевых значений оценок показателей качества финансового менеджмента</w:t>
            </w:r>
            <w:r>
              <w:rPr>
                <w:rFonts w:eastAsiaTheme="minorHAnsi"/>
                <w:lang w:eastAsia="en-US"/>
              </w:rPr>
              <w:t xml:space="preserve"> в отрицательную сторону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F26BE6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B519F" w:rsidRPr="004C7FE8" w:rsidTr="00777C8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After w:val="1"/>
          <w:wAfter w:w="125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both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 xml:space="preserve">Наименование мероприятий, направленных на обеспечение </w:t>
            </w:r>
            <w:proofErr w:type="gramStart"/>
            <w:r w:rsidRPr="004C7FE8">
              <w:rPr>
                <w:rFonts w:eastAsiaTheme="minorHAnsi"/>
                <w:lang w:eastAsia="en-US"/>
              </w:rPr>
              <w:t>достижения целевых значений оценок показателей качества финансового</w:t>
            </w:r>
            <w:proofErr w:type="gramEnd"/>
            <w:r w:rsidRPr="004C7FE8">
              <w:rPr>
                <w:rFonts w:eastAsiaTheme="minorHAnsi"/>
                <w:lang w:eastAsia="en-US"/>
              </w:rPr>
              <w:t xml:space="preserve"> менеджмента</w:t>
            </w:r>
            <w:r>
              <w:rPr>
                <w:rFonts w:eastAsiaTheme="minorHAnsi"/>
                <w:lang w:eastAsia="en-US"/>
              </w:rPr>
              <w:t xml:space="preserve"> (по показателям, </w:t>
            </w:r>
            <w:r w:rsidRPr="00135DC4">
              <w:rPr>
                <w:rFonts w:eastAsiaTheme="minorHAnsi"/>
                <w:lang w:eastAsia="en-US"/>
              </w:rPr>
              <w:t xml:space="preserve">значение оценки качества финансового менеджмента </w:t>
            </w:r>
            <w:r>
              <w:rPr>
                <w:rFonts w:eastAsiaTheme="minorHAnsi"/>
                <w:lang w:eastAsia="en-US"/>
              </w:rPr>
              <w:t xml:space="preserve">по которым </w:t>
            </w:r>
            <w:r w:rsidRPr="00135DC4">
              <w:rPr>
                <w:rFonts w:eastAsiaTheme="minorHAnsi"/>
                <w:lang w:eastAsia="en-US"/>
              </w:rPr>
              <w:t>отклоняется от целевого значения показателей качества финансового менеджмента в отрицательную сторону более чем на 25%</w:t>
            </w:r>
            <w:r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19F" w:rsidRPr="004C7FE8" w:rsidRDefault="008B519F" w:rsidP="00777C8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4C7FE8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19F" w:rsidRPr="004C7FE8" w:rsidRDefault="00C80B1B" w:rsidP="00777C8F">
            <w:pPr>
              <w:widowControl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8B519F" w:rsidRPr="004C7FE8" w:rsidRDefault="008B519F" w:rsidP="008B519F">
      <w:pPr>
        <w:widowControl/>
        <w:jc w:val="both"/>
        <w:rPr>
          <w:rFonts w:eastAsiaTheme="minorHAnsi"/>
          <w:lang w:eastAsia="en-US"/>
        </w:rPr>
      </w:pP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4C7FE8">
        <w:rPr>
          <w:rFonts w:eastAsiaTheme="minorHAnsi"/>
          <w:b/>
          <w:bCs/>
          <w:sz w:val="20"/>
          <w:lang w:eastAsia="en-US"/>
        </w:rPr>
        <w:t xml:space="preserve">    </w:t>
      </w:r>
      <w:r w:rsidRPr="00135DC4">
        <w:rPr>
          <w:rFonts w:eastAsiaTheme="minorHAnsi"/>
          <w:bCs/>
          <w:sz w:val="20"/>
          <w:lang w:eastAsia="en-US"/>
        </w:rPr>
        <w:t>Руководитель</w:t>
      </w: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(уполномоченное лицо)</w:t>
      </w:r>
      <w:r w:rsidR="006A0A25">
        <w:rPr>
          <w:rFonts w:eastAsiaTheme="minorHAnsi"/>
          <w:bCs/>
          <w:sz w:val="20"/>
          <w:lang w:eastAsia="en-US"/>
        </w:rPr>
        <w:t xml:space="preserve">       </w:t>
      </w:r>
      <w:r w:rsidRPr="00135DC4">
        <w:rPr>
          <w:rFonts w:eastAsiaTheme="minorHAnsi"/>
          <w:bCs/>
          <w:sz w:val="20"/>
          <w:lang w:eastAsia="en-US"/>
        </w:rPr>
        <w:t xml:space="preserve"> </w:t>
      </w:r>
      <w:r w:rsidR="00E02FF1">
        <w:rPr>
          <w:rFonts w:eastAsiaTheme="minorHAnsi"/>
          <w:bCs/>
          <w:sz w:val="20"/>
          <w:lang w:eastAsia="en-US"/>
        </w:rPr>
        <w:t xml:space="preserve">директор  </w:t>
      </w:r>
      <w:r w:rsidR="006A0A25">
        <w:rPr>
          <w:rFonts w:eastAsiaTheme="minorHAnsi"/>
          <w:bCs/>
          <w:sz w:val="20"/>
          <w:lang w:eastAsia="en-US"/>
        </w:rPr>
        <w:t xml:space="preserve">                            </w:t>
      </w:r>
      <w:proofErr w:type="spellStart"/>
      <w:r w:rsidR="00E02FF1">
        <w:rPr>
          <w:rFonts w:eastAsiaTheme="minorHAnsi"/>
          <w:bCs/>
          <w:sz w:val="20"/>
          <w:lang w:eastAsia="en-US"/>
        </w:rPr>
        <w:t>Т.В.Бузюргина</w:t>
      </w:r>
      <w:proofErr w:type="spellEnd"/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                                               (должность)   (подпись)   (расшифровка подписи)</w:t>
      </w: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Ответственный</w:t>
      </w: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исполнитель                       </w:t>
      </w:r>
      <w:r w:rsidR="00E02FF1">
        <w:rPr>
          <w:rFonts w:eastAsiaTheme="minorHAnsi"/>
          <w:bCs/>
          <w:sz w:val="20"/>
          <w:lang w:eastAsia="en-US"/>
        </w:rPr>
        <w:t>главный бухгалтер Панькова В.В. 83836021430</w:t>
      </w: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0"/>
          <w:lang w:eastAsia="en-US"/>
        </w:rPr>
      </w:pPr>
      <w:r w:rsidRPr="00135DC4">
        <w:rPr>
          <w:rFonts w:eastAsiaTheme="minorHAnsi"/>
          <w:bCs/>
          <w:sz w:val="20"/>
          <w:lang w:eastAsia="en-US"/>
        </w:rPr>
        <w:t xml:space="preserve">                                                  (должность)   (фамилия, инициалы)   (телефон)</w:t>
      </w: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8B519F" w:rsidRPr="00135DC4" w:rsidRDefault="008B519F" w:rsidP="008B519F">
      <w:pPr>
        <w:pStyle w:val="1"/>
        <w:keepNext w:val="0"/>
        <w:jc w:val="both"/>
        <w:rPr>
          <w:rFonts w:eastAsiaTheme="minorHAnsi"/>
          <w:bCs/>
          <w:sz w:val="22"/>
          <w:szCs w:val="22"/>
          <w:lang w:eastAsia="en-US"/>
        </w:rPr>
      </w:pPr>
      <w:r w:rsidRPr="00135DC4">
        <w:rPr>
          <w:rFonts w:eastAsiaTheme="minorHAnsi"/>
          <w:bCs/>
          <w:sz w:val="22"/>
          <w:szCs w:val="22"/>
          <w:lang w:eastAsia="en-US"/>
        </w:rPr>
        <w:t xml:space="preserve">    «</w:t>
      </w:r>
      <w:r w:rsidR="00F567FB">
        <w:rPr>
          <w:rFonts w:eastAsiaTheme="minorHAnsi"/>
          <w:bCs/>
          <w:sz w:val="22"/>
          <w:szCs w:val="22"/>
          <w:lang w:eastAsia="en-US"/>
        </w:rPr>
        <w:t>18</w:t>
      </w:r>
      <w:r w:rsidRPr="00135DC4">
        <w:rPr>
          <w:rFonts w:eastAsiaTheme="minorHAnsi"/>
          <w:bCs/>
          <w:sz w:val="22"/>
          <w:szCs w:val="22"/>
          <w:lang w:eastAsia="en-US"/>
        </w:rPr>
        <w:t xml:space="preserve">» </w:t>
      </w:r>
      <w:r w:rsidR="000631DE">
        <w:rPr>
          <w:rFonts w:eastAsiaTheme="minorHAnsi"/>
          <w:bCs/>
          <w:sz w:val="22"/>
          <w:szCs w:val="22"/>
          <w:lang w:eastAsia="en-US"/>
        </w:rPr>
        <w:t>сен</w:t>
      </w:r>
      <w:r w:rsidR="00DE32D7">
        <w:rPr>
          <w:rFonts w:eastAsiaTheme="minorHAnsi"/>
          <w:bCs/>
          <w:sz w:val="22"/>
          <w:szCs w:val="22"/>
          <w:lang w:eastAsia="en-US"/>
        </w:rPr>
        <w:t>тября</w:t>
      </w:r>
      <w:r w:rsidRPr="00135DC4">
        <w:rPr>
          <w:rFonts w:eastAsiaTheme="minorHAnsi"/>
          <w:bCs/>
          <w:sz w:val="22"/>
          <w:szCs w:val="22"/>
          <w:lang w:eastAsia="en-US"/>
        </w:rPr>
        <w:t xml:space="preserve"> 20</w:t>
      </w:r>
      <w:r w:rsidR="003662FB">
        <w:rPr>
          <w:rFonts w:eastAsiaTheme="minorHAnsi"/>
          <w:bCs/>
          <w:sz w:val="22"/>
          <w:szCs w:val="22"/>
          <w:lang w:eastAsia="en-US"/>
        </w:rPr>
        <w:t>2</w:t>
      </w:r>
      <w:r w:rsidR="00F567FB">
        <w:rPr>
          <w:rFonts w:eastAsiaTheme="minorHAnsi"/>
          <w:bCs/>
          <w:sz w:val="22"/>
          <w:szCs w:val="22"/>
          <w:lang w:eastAsia="en-US"/>
        </w:rPr>
        <w:t>5</w:t>
      </w:r>
      <w:r w:rsidRPr="00135DC4">
        <w:rPr>
          <w:rFonts w:eastAsiaTheme="minorHAnsi"/>
          <w:bCs/>
          <w:sz w:val="22"/>
          <w:szCs w:val="22"/>
          <w:lang w:eastAsia="en-US"/>
        </w:rPr>
        <w:t>г.</w:t>
      </w:r>
    </w:p>
    <w:p w:rsidR="0070527B" w:rsidRDefault="0070527B"/>
    <w:sectPr w:rsidR="0070527B" w:rsidSect="005768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19F"/>
    <w:rsid w:val="000631DE"/>
    <w:rsid w:val="00116F4B"/>
    <w:rsid w:val="002A3024"/>
    <w:rsid w:val="003662FB"/>
    <w:rsid w:val="00412C03"/>
    <w:rsid w:val="004C5FCB"/>
    <w:rsid w:val="005768AF"/>
    <w:rsid w:val="006A0A25"/>
    <w:rsid w:val="006A6422"/>
    <w:rsid w:val="006E09B6"/>
    <w:rsid w:val="0070527B"/>
    <w:rsid w:val="008B519F"/>
    <w:rsid w:val="009403E6"/>
    <w:rsid w:val="00C80B1B"/>
    <w:rsid w:val="00D6013E"/>
    <w:rsid w:val="00DE32D7"/>
    <w:rsid w:val="00E02FF1"/>
    <w:rsid w:val="00F5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1,1,Заголов,ch,Глава,(раздел)"/>
    <w:basedOn w:val="a"/>
    <w:next w:val="a"/>
    <w:link w:val="10"/>
    <w:qFormat/>
    <w:rsid w:val="008B519F"/>
    <w:pPr>
      <w:keepNext/>
      <w:widowControl/>
      <w:autoSpaceDE/>
      <w:autoSpaceDN/>
      <w:adjustRightInd/>
      <w:spacing w:line="24" w:lineRule="atLeast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1 Знак,Заголов Знак,ch Знак,Глава Знак,(раздел) Знак"/>
    <w:basedOn w:val="a0"/>
    <w:link w:val="1"/>
    <w:rsid w:val="008B519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1"/>
    <w:basedOn w:val="a"/>
    <w:rsid w:val="008B519F"/>
    <w:pPr>
      <w:widowControl/>
      <w:autoSpaceDE/>
      <w:autoSpaceDN/>
      <w:adjustRightInd/>
      <w:spacing w:line="360" w:lineRule="auto"/>
      <w:ind w:firstLine="567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17B15996B5EB4BAF57E8DC60AFF288AA5E377559BE3630A2143B021F46803A8EF8B84A65272A131D5C69D2546FF0F1C4BC7B483E1D66D0D75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cp:lastPrinted>2022-05-30T07:15:00Z</cp:lastPrinted>
  <dcterms:created xsi:type="dcterms:W3CDTF">2025-09-18T02:59:00Z</dcterms:created>
  <dcterms:modified xsi:type="dcterms:W3CDTF">2025-09-18T02:59:00Z</dcterms:modified>
</cp:coreProperties>
</file>